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8036" w14:textId="2DFDF2AA" w:rsidR="007E751A" w:rsidRDefault="00D43C97" w:rsidP="00C75F44">
      <w:pPr>
        <w:spacing w:after="0"/>
        <w:jc w:val="center"/>
      </w:pPr>
      <w:r>
        <w:t>Clinical</w:t>
      </w:r>
      <w:r w:rsidR="00C75F44">
        <w:t xml:space="preserve"> Focus Call </w:t>
      </w:r>
    </w:p>
    <w:p w14:paraId="00C38B9C" w14:textId="1BF4E608" w:rsidR="00C75F44" w:rsidRDefault="007C7C82" w:rsidP="00C75F44">
      <w:pPr>
        <w:spacing w:after="0"/>
        <w:jc w:val="center"/>
      </w:pPr>
      <w:r>
        <w:t xml:space="preserve">May </w:t>
      </w:r>
      <w:r w:rsidR="00D43C97">
        <w:t>26</w:t>
      </w:r>
      <w:r>
        <w:t>, 2020</w:t>
      </w:r>
    </w:p>
    <w:p w14:paraId="68CF9A0A" w14:textId="56EC8702" w:rsidR="00C75F44" w:rsidRDefault="00D75046" w:rsidP="00C75F44">
      <w:pPr>
        <w:jc w:val="center"/>
      </w:pPr>
      <w:r>
        <w:t>1</w:t>
      </w:r>
      <w:r w:rsidR="00C75F44">
        <w:t>2pm</w:t>
      </w:r>
      <w:r w:rsidR="0042291D">
        <w:t xml:space="preserve"> CST</w:t>
      </w:r>
    </w:p>
    <w:p w14:paraId="4ABD04BE" w14:textId="1CBED16E" w:rsidR="00611FFD" w:rsidRDefault="00D34E71" w:rsidP="00AA609B">
      <w:pPr>
        <w:pStyle w:val="ListParagraph"/>
        <w:numPr>
          <w:ilvl w:val="0"/>
          <w:numId w:val="4"/>
        </w:numPr>
      </w:pPr>
      <w:r>
        <w:t xml:space="preserve">Welcome and introductions. </w:t>
      </w:r>
      <w:r w:rsidR="00D43C97">
        <w:t xml:space="preserve">Even though </w:t>
      </w:r>
      <w:r w:rsidR="002E3DCC">
        <w:t>the group w</w:t>
      </w:r>
      <w:r w:rsidR="00D43C97">
        <w:t>a</w:t>
      </w:r>
      <w:r w:rsidR="002E3DCC">
        <w:t>s</w:t>
      </w:r>
      <w:r w:rsidR="00D43C97">
        <w:t xml:space="preserve"> small</w:t>
      </w:r>
      <w:r w:rsidR="009770F6">
        <w:t xml:space="preserve"> (two) – the </w:t>
      </w:r>
      <w:r w:rsidR="00E14E34">
        <w:t>discussion was robust! Thanks!</w:t>
      </w:r>
      <w:r w:rsidR="00611FFD" w:rsidRPr="00611FFD">
        <w:t xml:space="preserve"> </w:t>
      </w:r>
    </w:p>
    <w:p w14:paraId="630270D7" w14:textId="46A6535C" w:rsidR="0027586E" w:rsidRDefault="006222B3" w:rsidP="00AA609B">
      <w:pPr>
        <w:pStyle w:val="ListParagraph"/>
        <w:numPr>
          <w:ilvl w:val="1"/>
          <w:numId w:val="4"/>
        </w:numPr>
      </w:pPr>
      <w:r>
        <w:t>Both</w:t>
      </w:r>
      <w:r w:rsidR="00611FFD">
        <w:t xml:space="preserve"> share</w:t>
      </w:r>
      <w:r w:rsidR="00E75A71">
        <w:t>d</w:t>
      </w:r>
      <w:r w:rsidR="00611FFD">
        <w:t xml:space="preserve"> their experience regarding COVID-19. </w:t>
      </w:r>
    </w:p>
    <w:p w14:paraId="506BDB18" w14:textId="707B1B42" w:rsidR="00611FFD" w:rsidRDefault="00715051" w:rsidP="00AA609B">
      <w:pPr>
        <w:pStyle w:val="ListParagraph"/>
        <w:numPr>
          <w:ilvl w:val="1"/>
          <w:numId w:val="4"/>
        </w:numPr>
      </w:pPr>
      <w:r>
        <w:t>C</w:t>
      </w:r>
      <w:r w:rsidR="00C01440">
        <w:t>enters are starting to perform elective</w:t>
      </w:r>
      <w:r w:rsidR="00611FFD">
        <w:t xml:space="preserve"> cases </w:t>
      </w:r>
      <w:r w:rsidR="00C01440">
        <w:t>and seeing patients in the office for routine follow-up</w:t>
      </w:r>
      <w:r w:rsidR="00611FFD">
        <w:t xml:space="preserve">. </w:t>
      </w:r>
    </w:p>
    <w:p w14:paraId="54C0FB0A" w14:textId="432E3C14" w:rsidR="00611FFD" w:rsidRDefault="00611FFD" w:rsidP="00AA609B">
      <w:pPr>
        <w:pStyle w:val="ListParagraph"/>
        <w:numPr>
          <w:ilvl w:val="2"/>
          <w:numId w:val="4"/>
        </w:numPr>
      </w:pPr>
      <w:r>
        <w:t>Cheryl told group that the PSO is aware of these scenarios and are working on ways to address these situations.</w:t>
      </w:r>
      <w:r w:rsidR="00855E80">
        <w:t xml:space="preserve"> An announcement was released April 9</w:t>
      </w:r>
      <w:r w:rsidR="00855E80" w:rsidRPr="00855E80">
        <w:rPr>
          <w:vertAlign w:val="superscript"/>
        </w:rPr>
        <w:t>th</w:t>
      </w:r>
      <w:r w:rsidR="00855E80">
        <w:t xml:space="preserve"> with details of the VQI and Pathways </w:t>
      </w:r>
      <w:r w:rsidR="00AB49E3">
        <w:t>response to COVID-19.</w:t>
      </w:r>
    </w:p>
    <w:p w14:paraId="0A6B87E0" w14:textId="17ED6B54" w:rsidR="00611FFD" w:rsidRDefault="001775DB" w:rsidP="00AA609B">
      <w:pPr>
        <w:pStyle w:val="ListParagraph"/>
        <w:numPr>
          <w:ilvl w:val="2"/>
          <w:numId w:val="4"/>
        </w:numPr>
      </w:pPr>
      <w:r>
        <w:t xml:space="preserve">Discussed </w:t>
      </w:r>
      <w:r w:rsidR="006651BA">
        <w:t>Online</w:t>
      </w:r>
      <w:r>
        <w:t xml:space="preserve"> VQI@VAM.</w:t>
      </w:r>
    </w:p>
    <w:p w14:paraId="0A3B336A" w14:textId="66661E2E" w:rsidR="00D50320" w:rsidRDefault="00F115F0" w:rsidP="007268D8">
      <w:pPr>
        <w:ind w:firstLine="720"/>
      </w:pPr>
      <w:r w:rsidRPr="00F115F0">
        <w:rPr>
          <w:noProof/>
        </w:rPr>
        <w:drawing>
          <wp:inline distT="0" distB="0" distL="0" distR="0" wp14:anchorId="79FDF899" wp14:editId="36746874">
            <wp:extent cx="4430889" cy="2492375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300" cy="249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0C9A3" w14:textId="7F8D5B27" w:rsidR="007268D8" w:rsidRDefault="007268D8" w:rsidP="007268D8">
      <w:pPr>
        <w:ind w:firstLine="720"/>
      </w:pPr>
      <w:r w:rsidRPr="007268D8">
        <w:rPr>
          <w:noProof/>
        </w:rPr>
        <w:drawing>
          <wp:inline distT="0" distB="0" distL="0" distR="0" wp14:anchorId="6CEEE186" wp14:editId="4E5EF10B">
            <wp:extent cx="4806950" cy="27039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5632" cy="27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EF3B2" w14:textId="77777777" w:rsidR="001468EE" w:rsidRDefault="001468EE" w:rsidP="00113E2C">
      <w:pPr>
        <w:pStyle w:val="ListParagraph"/>
        <w:ind w:left="360"/>
      </w:pPr>
    </w:p>
    <w:p w14:paraId="11109725" w14:textId="1B902DF5" w:rsidR="003E6ECC" w:rsidRDefault="00A84C3C" w:rsidP="00AA609B">
      <w:pPr>
        <w:pStyle w:val="ListParagraph"/>
        <w:numPr>
          <w:ilvl w:val="0"/>
          <w:numId w:val="4"/>
        </w:numPr>
      </w:pPr>
      <w:r>
        <w:t>Round table d</w:t>
      </w:r>
      <w:r w:rsidR="00CF2926">
        <w:t>iscuss</w:t>
      </w:r>
      <w:r>
        <w:t>ion</w:t>
      </w:r>
      <w:r w:rsidR="006E19FB">
        <w:t>:</w:t>
      </w:r>
    </w:p>
    <w:p w14:paraId="3DAC819C" w14:textId="4D79A890" w:rsidR="0091079C" w:rsidRDefault="00CA3060" w:rsidP="00AA609B">
      <w:pPr>
        <w:pStyle w:val="ListParagraph"/>
        <w:numPr>
          <w:ilvl w:val="1"/>
          <w:numId w:val="4"/>
        </w:numPr>
      </w:pPr>
      <w:r>
        <w:lastRenderedPageBreak/>
        <w:t xml:space="preserve">In the process of developing </w:t>
      </w:r>
      <w:r w:rsidR="00482117">
        <w:t>protocol</w:t>
      </w:r>
      <w:r w:rsidR="008C687C">
        <w:t>s to focus on</w:t>
      </w:r>
      <w:r w:rsidR="0055313E">
        <w:t xml:space="preserve"> for their QI pro</w:t>
      </w:r>
      <w:r w:rsidR="00D07B70">
        <w:t>ject</w:t>
      </w:r>
      <w:r w:rsidR="00BD391B">
        <w:t xml:space="preserve">; </w:t>
      </w:r>
      <w:r w:rsidR="009021C8">
        <w:t xml:space="preserve">address </w:t>
      </w:r>
      <w:r w:rsidR="00A40E6F">
        <w:t xml:space="preserve">blood pressure control, urinary </w:t>
      </w:r>
      <w:r w:rsidR="001756B5">
        <w:t xml:space="preserve">retention (no catheter), and </w:t>
      </w:r>
      <w:r w:rsidR="00AF42B0">
        <w:t>symptomatic headaches</w:t>
      </w:r>
      <w:r w:rsidR="00943FE6">
        <w:t xml:space="preserve">. Drill down if headaches are </w:t>
      </w:r>
      <w:r w:rsidR="005D5FDD">
        <w:t>B/P</w:t>
      </w:r>
      <w:r w:rsidR="00943FE6">
        <w:t xml:space="preserve"> related or surgical related.</w:t>
      </w:r>
    </w:p>
    <w:p w14:paraId="2ABD8FB8" w14:textId="4D0C994D" w:rsidR="00EB089D" w:rsidRDefault="00B364A8" w:rsidP="00353C31">
      <w:r w:rsidRPr="00353C31">
        <w:t>N</w:t>
      </w:r>
      <w:r w:rsidR="00EB089D" w:rsidRPr="00353C31">
        <w:t>e</w:t>
      </w:r>
      <w:r w:rsidR="00EB089D">
        <w:t xml:space="preserve">xt meeting </w:t>
      </w:r>
      <w:r w:rsidR="00710713">
        <w:t xml:space="preserve">scheduled for </w:t>
      </w:r>
      <w:r w:rsidR="00216876">
        <w:t xml:space="preserve">July </w:t>
      </w:r>
      <w:r w:rsidR="002B1F64">
        <w:t>2</w:t>
      </w:r>
      <w:r w:rsidR="00B555D9">
        <w:t>8</w:t>
      </w:r>
      <w:r w:rsidR="00216876">
        <w:t>,</w:t>
      </w:r>
      <w:r w:rsidR="00710713">
        <w:t xml:space="preserve"> </w:t>
      </w:r>
      <w:r w:rsidR="00C242C4">
        <w:t>2020</w:t>
      </w:r>
      <w:r w:rsidR="00BD27B0">
        <w:t xml:space="preserve"> at 12N C</w:t>
      </w:r>
      <w:r w:rsidR="00736DFB">
        <w:t xml:space="preserve">entral </w:t>
      </w:r>
      <w:r w:rsidR="00BD27B0">
        <w:t>T</w:t>
      </w:r>
      <w:r w:rsidR="00736DFB">
        <w:t>ime</w:t>
      </w:r>
      <w:r w:rsidR="00D07B70">
        <w:t xml:space="preserve"> </w:t>
      </w:r>
      <w:r w:rsidR="00B555D9">
        <w:t>(</w:t>
      </w:r>
      <w:r w:rsidR="00D07B70">
        <w:t>4</w:t>
      </w:r>
      <w:r w:rsidR="00D07B70" w:rsidRPr="00D07B70">
        <w:rPr>
          <w:vertAlign w:val="superscript"/>
        </w:rPr>
        <w:t>th</w:t>
      </w:r>
      <w:r w:rsidR="00D07B70">
        <w:t xml:space="preserve"> Tuesday every 2 months</w:t>
      </w:r>
      <w:r w:rsidR="00736DFB">
        <w:t>)</w:t>
      </w:r>
    </w:p>
    <w:p w14:paraId="7761F882" w14:textId="64F60DEE" w:rsidR="005873CA" w:rsidRDefault="005873CA" w:rsidP="00353C31">
      <w:r>
        <w:t xml:space="preserve">I need to cancel the </w:t>
      </w:r>
      <w:r w:rsidR="00C021E5">
        <w:t>current invite and re-issue a new invite with access information.</w:t>
      </w:r>
      <w:r w:rsidR="003C4A82">
        <w:t xml:space="preserve"> </w:t>
      </w:r>
      <w:bookmarkStart w:id="0" w:name="_GoBack"/>
      <w:bookmarkEnd w:id="0"/>
      <w:r w:rsidR="00C021E5">
        <w:t xml:space="preserve"> </w:t>
      </w:r>
    </w:p>
    <w:p w14:paraId="4EB5414A" w14:textId="0F888C29" w:rsidR="00033B49" w:rsidRDefault="00033B49" w:rsidP="00353C31">
      <w:r>
        <w:t>Minutes will be posted on website</w:t>
      </w:r>
    </w:p>
    <w:p w14:paraId="6AFB6607" w14:textId="6E78397D" w:rsidR="00EB089D" w:rsidRDefault="000B3726" w:rsidP="00EB089D">
      <w:r>
        <w:t>2</w:t>
      </w:r>
      <w:r w:rsidR="00EB089D">
        <w:t xml:space="preserve"> attendees</w:t>
      </w:r>
    </w:p>
    <w:sectPr w:rsidR="00EB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3AC1"/>
    <w:multiLevelType w:val="hybridMultilevel"/>
    <w:tmpl w:val="72A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832"/>
    <w:multiLevelType w:val="hybridMultilevel"/>
    <w:tmpl w:val="9AE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1AD"/>
    <w:multiLevelType w:val="hybridMultilevel"/>
    <w:tmpl w:val="237CB8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01E5"/>
    <w:multiLevelType w:val="hybridMultilevel"/>
    <w:tmpl w:val="4B4E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4"/>
    <w:rsid w:val="00033B49"/>
    <w:rsid w:val="00087D35"/>
    <w:rsid w:val="000B3726"/>
    <w:rsid w:val="000B7BF9"/>
    <w:rsid w:val="00113E2C"/>
    <w:rsid w:val="001468EE"/>
    <w:rsid w:val="001756B5"/>
    <w:rsid w:val="001775DB"/>
    <w:rsid w:val="001A5A43"/>
    <w:rsid w:val="001C09C1"/>
    <w:rsid w:val="001F3596"/>
    <w:rsid w:val="002027A7"/>
    <w:rsid w:val="00216876"/>
    <w:rsid w:val="00236BF0"/>
    <w:rsid w:val="0027586E"/>
    <w:rsid w:val="002920C1"/>
    <w:rsid w:val="002B1F64"/>
    <w:rsid w:val="002C5E0F"/>
    <w:rsid w:val="002D49E1"/>
    <w:rsid w:val="002E3DCC"/>
    <w:rsid w:val="003276E4"/>
    <w:rsid w:val="00353C31"/>
    <w:rsid w:val="00361BC6"/>
    <w:rsid w:val="003807C5"/>
    <w:rsid w:val="00380BC3"/>
    <w:rsid w:val="003C4A82"/>
    <w:rsid w:val="003D1C32"/>
    <w:rsid w:val="003E6ECC"/>
    <w:rsid w:val="0042291D"/>
    <w:rsid w:val="004264C0"/>
    <w:rsid w:val="00482117"/>
    <w:rsid w:val="00506F40"/>
    <w:rsid w:val="0055313E"/>
    <w:rsid w:val="0057146B"/>
    <w:rsid w:val="005873CA"/>
    <w:rsid w:val="005D5FDD"/>
    <w:rsid w:val="00611FFD"/>
    <w:rsid w:val="006222B3"/>
    <w:rsid w:val="006651BA"/>
    <w:rsid w:val="00695BF9"/>
    <w:rsid w:val="006D1B19"/>
    <w:rsid w:val="006E19FB"/>
    <w:rsid w:val="0070307C"/>
    <w:rsid w:val="00710713"/>
    <w:rsid w:val="00714AF5"/>
    <w:rsid w:val="00715051"/>
    <w:rsid w:val="007268D8"/>
    <w:rsid w:val="00736DFB"/>
    <w:rsid w:val="007C7C82"/>
    <w:rsid w:val="007E751A"/>
    <w:rsid w:val="0083778A"/>
    <w:rsid w:val="00843B08"/>
    <w:rsid w:val="00855E80"/>
    <w:rsid w:val="008B6957"/>
    <w:rsid w:val="008C687C"/>
    <w:rsid w:val="008E15EE"/>
    <w:rsid w:val="009021C8"/>
    <w:rsid w:val="0091079C"/>
    <w:rsid w:val="00943FE6"/>
    <w:rsid w:val="009770F6"/>
    <w:rsid w:val="00982C5C"/>
    <w:rsid w:val="009E702F"/>
    <w:rsid w:val="00A40E6F"/>
    <w:rsid w:val="00A57D76"/>
    <w:rsid w:val="00A84C3C"/>
    <w:rsid w:val="00A936B4"/>
    <w:rsid w:val="00AA609B"/>
    <w:rsid w:val="00AB49E3"/>
    <w:rsid w:val="00AF42B0"/>
    <w:rsid w:val="00B364A8"/>
    <w:rsid w:val="00B414B1"/>
    <w:rsid w:val="00B44249"/>
    <w:rsid w:val="00B555D9"/>
    <w:rsid w:val="00B55A25"/>
    <w:rsid w:val="00B577EA"/>
    <w:rsid w:val="00B6066E"/>
    <w:rsid w:val="00BD27B0"/>
    <w:rsid w:val="00BD391B"/>
    <w:rsid w:val="00C01440"/>
    <w:rsid w:val="00C021E5"/>
    <w:rsid w:val="00C242C4"/>
    <w:rsid w:val="00C71577"/>
    <w:rsid w:val="00C75F44"/>
    <w:rsid w:val="00CA3060"/>
    <w:rsid w:val="00CC091F"/>
    <w:rsid w:val="00CF2926"/>
    <w:rsid w:val="00D07B70"/>
    <w:rsid w:val="00D34E71"/>
    <w:rsid w:val="00D43C97"/>
    <w:rsid w:val="00D50320"/>
    <w:rsid w:val="00D5090D"/>
    <w:rsid w:val="00D66B2E"/>
    <w:rsid w:val="00D75046"/>
    <w:rsid w:val="00E14E34"/>
    <w:rsid w:val="00E50252"/>
    <w:rsid w:val="00E75A71"/>
    <w:rsid w:val="00E87FE2"/>
    <w:rsid w:val="00EB089D"/>
    <w:rsid w:val="00ED5F90"/>
    <w:rsid w:val="00F10CE5"/>
    <w:rsid w:val="00F115F0"/>
    <w:rsid w:val="00F97380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442D"/>
  <w15:chartTrackingRefBased/>
  <w15:docId w15:val="{6C90DCF5-4368-4437-9106-F4E39E5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F193C-074A-4F10-8C22-EC2815BD7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08E91-621E-4A18-B143-39DE9560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9FA48-76C1-45E0-B0C6-142585C2E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30</cp:revision>
  <dcterms:created xsi:type="dcterms:W3CDTF">2020-05-28T17:31:00Z</dcterms:created>
  <dcterms:modified xsi:type="dcterms:W3CDTF">2020-05-28T19:52:00Z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