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529F">
      <w:pPr>
        <w:pStyle w:val="Default"/>
      </w:pPr>
    </w:p>
    <w:p w:rsidR="00000000" w:rsidRDefault="006C529F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t>(DATE)</w:t>
      </w:r>
    </w:p>
    <w:p w:rsidR="00000000" w:rsidRDefault="006C529F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_______patient______, </w:t>
      </w:r>
    </w:p>
    <w:p w:rsidR="00000000" w:rsidRDefault="006C529F">
      <w:pPr>
        <w:pStyle w:val="CM3"/>
        <w:spacing w:after="295" w:line="293" w:lineRule="atLeast"/>
        <w:ind w:right="31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 we discussed in the office, we have started you on a daily low-dose aspirin.  This is one of a class of medications called “anti-platelet therapy”. </w:t>
      </w:r>
      <w:r>
        <w:rPr>
          <w:rFonts w:cs="Calibri"/>
          <w:color w:val="000000"/>
          <w:sz w:val="23"/>
          <w:szCs w:val="23"/>
        </w:rPr>
        <w:t xml:space="preserve">Anti-platelet therapy has been shown to be beneficial in reducing the risk of heart attack, stroke and vascular death in patients with peripheral arterial disease. </w:t>
      </w:r>
    </w:p>
    <w:p w:rsidR="00000000" w:rsidRDefault="006C529F">
      <w:pPr>
        <w:pStyle w:val="CM2"/>
        <w:spacing w:after="24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Aspirin is typically used to treat pain.  At low doses, aspirin also makes atherosclerotic </w:t>
      </w:r>
      <w:r>
        <w:rPr>
          <w:rFonts w:cs="Calibri"/>
          <w:color w:val="000000"/>
          <w:sz w:val="23"/>
          <w:szCs w:val="23"/>
        </w:rPr>
        <w:t>plaques (cholesterol build-up in blood vessels) more stable, so they are less likely to break apart and cause heart attacks or stroke.  We are also sending a letter to your primary care physician to inform him or her of your new medication and to help moni</w:t>
      </w:r>
      <w:r>
        <w:rPr>
          <w:rFonts w:cs="Calibri"/>
          <w:color w:val="000000"/>
          <w:sz w:val="23"/>
          <w:szCs w:val="23"/>
        </w:rPr>
        <w:t xml:space="preserve">tor for side effects, which are rare. It is important to notify our office or your primary doctor if you develop any bleeding problems. </w:t>
      </w:r>
    </w:p>
    <w:p w:rsidR="00000000" w:rsidRDefault="006C529F">
      <w:pPr>
        <w:pStyle w:val="CM3"/>
        <w:spacing w:after="295" w:line="293" w:lineRule="atLeast"/>
        <w:ind w:right="13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This initiative to optimize anti-platelet use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>iforn</w:t>
      </w:r>
      <w:r>
        <w:rPr>
          <w:rFonts w:cs="Calibri"/>
          <w:color w:val="000000"/>
          <w:sz w:val="23"/>
          <w:szCs w:val="23"/>
        </w:rPr>
        <w:t xml:space="preserve">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 xml:space="preserve">(So Cal VOICe), in which I am a member and active participant. The So Cal VOICe is a regional voluntary cooperative group of vascular disease specialists dedicated to improving outcomes and advancing the care </w:t>
      </w:r>
      <w:r>
        <w:rPr>
          <w:rFonts w:cs="Calibri"/>
          <w:color w:val="000000"/>
          <w:sz w:val="23"/>
          <w:szCs w:val="23"/>
        </w:rPr>
        <w:t xml:space="preserve">of vascular patients.  Our regional group is part of a national network of quality improvement organizations sponsored by the Society for Vascular Surgery. </w:t>
      </w:r>
    </w:p>
    <w:p w:rsidR="00000000" w:rsidRDefault="006C529F">
      <w:pPr>
        <w:pStyle w:val="CM3"/>
        <w:spacing w:after="295" w:line="293" w:lineRule="atLeast"/>
        <w:ind w:right="31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As always, if you have any questions please contact our office at _____________, and we would be ha</w:t>
      </w:r>
      <w:r>
        <w:rPr>
          <w:rFonts w:cs="Calibri"/>
          <w:color w:val="000000"/>
          <w:sz w:val="23"/>
          <w:szCs w:val="23"/>
        </w:rPr>
        <w:t xml:space="preserve">ppy to speak with you. </w:t>
      </w:r>
    </w:p>
    <w:p w:rsidR="00000000" w:rsidRDefault="006C529F">
      <w:pPr>
        <w:pStyle w:val="CM2"/>
        <w:spacing w:after="334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Sincerely, </w:t>
      </w:r>
    </w:p>
    <w:p w:rsidR="00000000" w:rsidRDefault="006C529F">
      <w:pPr>
        <w:pStyle w:val="Default"/>
        <w:framePr w:w="2072" w:wrap="auto" w:vAnchor="page" w:hAnchor="page" w:x="5724" w:y="12831"/>
        <w:spacing w:after="18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9F" w:rsidRDefault="006C529F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6C529F" w:rsidRDefault="006C529F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6C529F" w:rsidRDefault="006C529F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6C529F" w:rsidRDefault="006C529F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6C529F" w:rsidRDefault="006C529F">
      <w:pPr>
        <w:pStyle w:val="Default"/>
        <w:spacing w:line="243" w:lineRule="atLeast"/>
        <w:jc w:val="center"/>
        <w:rPr>
          <w:color w:val="1F487C"/>
          <w:sz w:val="20"/>
          <w:szCs w:val="20"/>
        </w:rPr>
      </w:pPr>
    </w:p>
    <w:p w:rsidR="00000000" w:rsidRDefault="006C529F">
      <w:pPr>
        <w:pStyle w:val="Default"/>
        <w:spacing w:line="243" w:lineRule="atLeast"/>
        <w:jc w:val="center"/>
      </w:pPr>
      <w:bookmarkStart w:id="0" w:name="_GoBack"/>
      <w:bookmarkEnd w:id="0"/>
      <w:r>
        <w:rPr>
          <w:color w:val="1F487C"/>
          <w:sz w:val="20"/>
          <w:szCs w:val="20"/>
        </w:rPr>
        <w:t xml:space="preserve">http://www.vascularqualityinitiative.org/ </w:t>
      </w:r>
    </w:p>
    <w:sectPr w:rsidR="00000000">
      <w:pgSz w:w="12240" w:h="16340"/>
      <w:pgMar w:top="1891" w:right="1444" w:bottom="1024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9F"/>
    <w:rsid w:val="006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2016-06-09T17:31:00Z</dcterms:created>
  <dcterms:modified xsi:type="dcterms:W3CDTF">2016-06-09T17:31:00Z</dcterms:modified>
</cp:coreProperties>
</file>